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F0D" w:rsidRPr="00F90F0D" w:rsidRDefault="00F90F0D" w:rsidP="00F90F0D">
      <w:pPr>
        <w:spacing w:before="161" w:after="16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Постановление Правительства РФ от 16 марта 2009 г. N 228 "О Федеральной службе по надзору в сфере связи, информационных технологий и массовых коммуникаций" (с изменениями и дополнениями)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Развернуть</w:t>
      </w:r>
    </w:p>
    <w:p w:rsidR="00F90F0D" w:rsidRPr="00F90F0D" w:rsidRDefault="00F90F0D" w:rsidP="00F90F0D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6" w:anchor="text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Постановление Правительства РФ от 16 марта 2009 г. N 228 "О Федеральной службе по надзору в сфере связи, информационных технологий и массовых коммуникаций" (с изменениями и дополнениями)</w:t>
        </w:r>
      </w:hyperlink>
    </w:p>
    <w:p w:rsidR="00F90F0D" w:rsidRPr="00F90F0D" w:rsidRDefault="00F90F0D" w:rsidP="00F90F0D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" name="Рисунок 1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 о Федеральной службе по надзору в сфере связи, информационных технологий и массовых коммуникаций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Постановление Правительства РФ от 16 марта 2009 г. N 228</w:t>
      </w: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"О Федеральной службе по надзору в сфере связи, информационных технологий и массовых коммуникаций"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17 марта, 15 июня, 27 декабря 2010 г., 28 января, 24 марта, 16 мая, 27 сентября, 24 октября 2011 г., 4 мая, 17 сентября, 26 октября 2012 г., 2 ноября 2013 г., 14 ноября, 27 декабря 2014 г., 22 мая 2015 г.</w:t>
      </w:r>
      <w:proofErr w:type="gramEnd"/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Правительство Российской Федерации постановляет: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Утвердить прилагаемое </w:t>
      </w:r>
      <w:hyperlink r:id="rId9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Федеральной службе по надзору в сфере связи, информационных технологий и массовых коммуникаций.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Разрешить Федеральной службе по надзору в сфере связи, информационных технологий и массовых коммуникаций иметь до 4 заместителей руководителя, а также в структуре центрального аппарата до 10 </w:t>
      </w:r>
      <w:hyperlink r:id="rId10" w:anchor="block_1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управлений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по основным направлениям деятельности Службы.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3. </w:t>
      </w:r>
      <w:hyperlink r:id="rId11" w:anchor="block_608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Утратил силу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См. текст </w:t>
      </w:r>
      <w:hyperlink r:id="rId12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пункта 3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4. </w:t>
      </w:r>
      <w:hyperlink r:id="rId13" w:anchor="block_608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Утратил силу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См. текст </w:t>
      </w:r>
      <w:hyperlink r:id="rId14" w:anchor="block_4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пункта 4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Отнести к ведению Федеральной службы по надзору в сфере связи, информационных технологий и массовых коммуникаций федеральные государственные унитарные предприятия, находившиеся в ведении Федеральной службы по надзору в сфере связи и массовых коммуникаций и Федерального агентства по информационным технологиям, согласно </w:t>
      </w:r>
      <w:hyperlink r:id="rId15" w:anchor="block_11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приложению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Согласиться с предложением Министерства связи и массовых коммуникаций Российской Федерации о размещении центрального аппарата Федеральной службы по надзору в сфере связи, информационных технологий и массовых коммуникаций в г. Москве, Китайгородский проезд, д. 7, строение 2.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7. Внести в акты Правительства Российской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Федерации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следующие изменения: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а) </w:t>
      </w:r>
      <w:hyperlink r:id="rId16" w:anchor="block_100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утратил силу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См. текст </w:t>
      </w:r>
      <w:hyperlink r:id="rId17" w:anchor="block_701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подпункта "а" пункта 7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б) </w:t>
      </w:r>
      <w:hyperlink r:id="rId18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постановление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Правительства Российской Федерации от 2 июня 2008 г. N 419 "О Федеральной службе по надзору в сфере связи и массовых коммуникаций" (Собрание законодательства Российской Федерации, 2008, N 23, ст. 2709) признать утратившим силу;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в) </w:t>
      </w:r>
      <w:hyperlink r:id="rId19" w:anchor="block_105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 56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изменений, которые вносятся в акты Правительства Российской Федерации, утвержденных </w:t>
      </w:r>
      <w:hyperlink r:id="rId2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Правительства Российской Федерации от 7 ноября 2008 г. N 814 "О внесении изменений в некоторые акты Правительства Российской Федерации" (Собрание законодательства Российской Федерации, 2008, N 46, ст. 5337), признать утратившим силу;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г) </w:t>
      </w:r>
      <w:hyperlink r:id="rId21" w:anchor="block_1054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 54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изменений, которые вносятся в акты Правительства Российской Федерации, утвержденных </w:t>
      </w:r>
      <w:hyperlink r:id="rId2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Правительства Российской Федерации от 27 января 2009 г. N 43 "О </w:t>
      </w: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внесении изменений в некоторые акты Правительства Российской Федерации в связи с принятием Федерального закона "О размещении заказов на поставки товаров, выполнение работ, оказание услуг для государственных и муниципальных нужд" (Собрание законодательства Российской Федерации, 2009, N 6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ст. 738), признать утратившим силу.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F90F0D" w:rsidRPr="00F90F0D" w:rsidTr="00F90F0D">
        <w:tc>
          <w:tcPr>
            <w:tcW w:w="3300" w:type="pct"/>
            <w:vAlign w:val="bottom"/>
            <w:hideMark/>
          </w:tcPr>
          <w:p w:rsidR="00F90F0D" w:rsidRPr="00F90F0D" w:rsidRDefault="00F90F0D" w:rsidP="00F9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</w:t>
            </w:r>
            <w:r w:rsidRPr="00F9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1650" w:type="pct"/>
            <w:vAlign w:val="bottom"/>
            <w:hideMark/>
          </w:tcPr>
          <w:p w:rsidR="00F90F0D" w:rsidRPr="00F90F0D" w:rsidRDefault="00F90F0D" w:rsidP="00F90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 Путин</w:t>
            </w:r>
          </w:p>
        </w:tc>
      </w:tr>
    </w:tbl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Москва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16 марта 2009 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N 228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Положение</w:t>
      </w: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о Федеральной службе по надзору в сфере связи, информационных технологий и массовых коммуникаций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17 марта, 15 июня 2010 г., 24 марта, 16 мая, 27 сентября, 24 октября 2011 г., 4 мая, 17 сентября, 26 октября 2012 г., 2 ноября 2013 г., 14 ноября, 27 декабря 2014 г., 22 мая 2015 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I. Общие положения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1.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Федеральная служба по надзору в сфере связи, информационных технологий и массовых коммуникаций (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) является федеральным органом исполнительной власти, осуществляющим функции по контролю и надзору в сфере средств массовой информации, в том числе электронных, и массовых коммуникаций, информационных технологий и связи, функции по контролю и надзору за соответствием обработки персональных данных требованиям </w:t>
      </w:r>
      <w:hyperlink r:id="rId23" w:anchor="block_4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данных, а также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функции по организации деятельности радиочастотной службы.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Федеральная служба по надзору в сфере связи, информационных технологий и массовых коммуникаций является уполномоченным федеральным органом исполнительной власти по защите прав субъектов персональных данных.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Федеральная служба по надзору в сфере связи, информационных технологий и массовых коммуникаций находится в ведении Министерства связи и массовых коммуникаций Российской Федерации.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Федеральная служба по надзору в сфере связи, информационных технологий и массовых коммуникаций руководствуется в своей деятельности </w:t>
      </w:r>
      <w:hyperlink r:id="rId24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Конституцией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нормативными правовыми актами Министерства связи и массовых коммуникаций Российской Федерации, а также настоящим Положением.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25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проведения антикоррупционной экспертизы нормативных правовых актов и проектов нормативных правовых актов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утвержденный </w:t>
      </w:r>
      <w:hyperlink r:id="rId2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9 января 2014 г. N 1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Федеральная служба по надзору в сфере связи, информационных технологий и массовых коммуникаций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 и иными организациями.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27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Типовое 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о территориальном органе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по федеральному округу и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28" w:anchor="block_2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Типовое 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о территориальном органе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в субъекте РФ, утвержденные </w:t>
      </w:r>
      <w:hyperlink r:id="rId29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2 июня 2015 г. N 193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II. Полномочия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30" w:anchor="block_1" w:history="1">
        <w:proofErr w:type="gramStart"/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Правительства РФ от 5 марта 2011 г. N 150 установлено, что Федеральная служба по надзору в сфере связи, информационных технологий и массовых коммуникаций </w:t>
      </w:r>
      <w:hyperlink r:id="rId31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осуществляет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ведение реестра плательщиков страховых взносов в государственные внебюджетные фонды - российских организаций и индивидуальных предпринимателей, осуществляющих производство, выпуск в свет (в эфир) и (или) издание средств массовой информации (за исключением средств массовой информации, специализирующихся на сообщениях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и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материалах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рекламного и (или) эротического характера), в том числе в электронном виде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Федеральная служба по надзору в сфере связи, информационных технологий и массовых коммуникаций осуществляет следующие полномочия: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 осуществляет: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 государственный контроль и надзор: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32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5.1.1.1.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за соблюдением </w:t>
      </w:r>
      <w:hyperlink r:id="rId33" w:anchor="block_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сфере средств массовой информации и массовых коммуникаций, телевизионного вещания и радиовещания;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34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исполнения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функции по осуществлению государственного контроля и надзора за соблюдением законодательства РФ о средствах массовой информации, утвержденный </w:t>
      </w:r>
      <w:hyperlink r:id="rId3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13 августа 2012 г. N 196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5.1.1.2. в сфере связи: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5.1.1.2.1.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5.1.1.2.2. за соблюдением операторами связи требований к пропуску трафика и его маршрутизации;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36" w:anchor="block_29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исполнения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функции по осуществлению государственного контроля и надзора в сфере связи за соблюдением операторами связи требований к пропуску трафика и его маршрутизации, утвержденный </w:t>
      </w:r>
      <w:hyperlink r:id="rId37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9 сентября 2011 г. N 225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5.1.1.2.3. за соблюдением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порядка распределения ресурса нумерации единой сети электросвязи Российской Федерации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5.1.1.2.4. за соответствием использования операторами связи выделенного им ресурса нумерации установленному порядку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использования ресурса нумерации единой сети электросвязи Российской Федерации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3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исполнения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функции по осуществлению государственного контроля и надзора в сфере связи за соответствием использования операторами связи выделенного им ресурса нумерации установленному порядку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использования ресурса нумерации единой сети электросвязи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РФ, утвержденный </w:t>
      </w:r>
      <w:hyperlink r:id="rId39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29 августа 2011 г. N 214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40" w:anchor="block_1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22 мая 2015 г. N 490 подпункт 5.1.1.2.5 изложен в новой редакции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41" w:anchor="block_51125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подпункта в предыдущей редакции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5.1.1.2.5. за исполнением организациями федеральной почтовой связи и операторами связи, имеющими право самостоятельно оказывать услуги подвижной радиотелефонной связи, а также операторами связи, занимающими существенное положение в сети связи общего пользования, которые имеют право самостоятельно оказывать услуги связи по передаче данных и оказывают услуги связи на основании договоров с абонентами - физическими лицами, </w:t>
      </w:r>
      <w:hyperlink r:id="rId4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Федерального закона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"О противодействии легализации (отмыванию) доходов, полученных преступным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ими внутреннего контроля;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43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исполнения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функции по осуществлению государственного контроля и надзора в сфере связи за соблюдением организациями федеральной почтовой связи порядка фиксирования, хранения и представления информации о денежных операциях, подлежащих в соответствии с законодательством РФ контролю, а также организацией ими внутреннего контроля, утвержденный </w:t>
      </w:r>
      <w:hyperlink r:id="rId44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29 августа 2011 г. N 213</w:t>
      </w:r>
      <w:proofErr w:type="gramEnd"/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5.1.1.2.6. за соблюдением пользователями радиочастотного спектра порядка, требований и условий, относящихся к использованию радиоэлектронных средств или высокочастотных устройств, включая надзор с учетом сообщений (данных), полученных в процессе проведения радиочастотной службой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радиоконтроля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45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исполнения Федеральной службой по надзору в сфере связи, информационных технологий и массовых коммуникаций государственной функции по осуществлению государственного контроля (надзора) в сфере связи за соблюдением пользователями радиочастотного спектра порядка, требований и условий, относящихся к использованию радиоэлектронных средств или высокочастотных устройств, включая надзор с учетом сообщений (данных), полученных в процессе проведения радиочастотной службой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радиоконтроля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утвержденный </w:t>
      </w:r>
      <w:hyperlink r:id="rId4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12 сентября 2011 г. N 226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5.1.1.2.7. за выполнением </w:t>
      </w:r>
      <w:hyperlink r:id="rId47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правил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присоединения сетей электросвязи к сети связи общего пользования, в том числе условий присоединения;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4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исполнения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функции по осуществлению государственного контроля и надзора в сфере связи за выполнением правил присоединения сетей электросвязи к сети связи общего пользования, в том числе условий присоединения, утвержденный </w:t>
      </w:r>
      <w:hyperlink r:id="rId49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1 сентября 2011  г. N 217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5.1.1.3. в сфере информационных технологий: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5.1.1.3.1. за соблюдением требований обязательной сертификации или декларирования соответствия информационных технологий, предназначенных для обработки государственного банка данных о детях, оставшихся без попечения родителей;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5.1.1.4. за соответствием обработки персональных данных требованиям законодательства Российской Федерации в области персональных данных;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50" w:anchor="block_28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исполнения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функции по осуществлению государственного контроля (надзора) за соответствием обработки персональных данных требованиям законодательства РФ в области персональных данных, утвержденный </w:t>
      </w:r>
      <w:hyperlink r:id="rId51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14 ноября 2011 г. N 312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5.1.1.5. за представлением обязательного федерального экземпляра документов в установленной сфере деятельности Службы;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52" w:anchor="block_91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 ноября 2013 г. N 988 в подпункт 5.1.1.6 внесены изменения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53" w:anchor="block_5116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подпункта в предыдущей редакции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5.1.1.6. в сфере защиты детей от информации, причиняющей вред их здоровью и (или) развитию, - за соблюдением требований </w:t>
      </w:r>
      <w:hyperlink r:id="rId54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сфере защиты детей от информации, причиняющей вред их здоровью и (или) развитию, к производству и выпуску средств массовой информации, вещанию телеканалов, радиоканалов, телепрограмм и радиопрограмм, а также к распространению информации посредством информационно-телекоммуникационных сетей (в том числе информационно-телекоммуникационной сети "Интернет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")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 сетей подвижной радиотелефонной связи (за исключением контроля и надзора за соответствием требованиям законодательства Российской Федерации в сфере защиты детей от информации, причиняющей вред их здоровью и (или) развитию, информационной продукции, реализуемой потребителям, в части указания в сопроводительных документах на информационную продукцию сведений, полученных в результате классификации информационной продукции, и размещения в соответствии с указанными сведениями знака информационной продукции с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соблюдением требований технических регламентов, а также за соблюдением образовательными и научными организациями требований законодательства Российской Федерации в сфере защиты детей от информации, причиняющей вред их здоровью и (или) развитию, к информационной продукции, используемой как в образовательном процессе, так и при предоставлении образовательными и научными организациями доступа к информационно-телекоммуникационным сетям, в том числе информационно-телекоммуникационной сети "Интернет");</w:t>
      </w:r>
      <w:proofErr w:type="gramEnd"/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55" w:anchor="block_22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исполнения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функции по осуществлению государственного контроля и надзора за соблюдением законодательства Российской Федерации о защите детей от информации, причиняющей вред их здоровью и (или) развитию, утвержденный </w:t>
      </w:r>
      <w:hyperlink r:id="rId5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10 апреля 2013 г. N 81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5.1.2. </w:t>
      </w:r>
      <w:hyperlink r:id="rId57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присвоение (назначение) радиочастот или радиочастотного канала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для радиоэлектронных средств на основании решения Государственной комиссии по радиочастотам;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5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рассмотрения материалов и принятия решений о присвоении (назначении) радиочастот или радиочастотных каналов в пределах выделенных полос радиочастот, утвержденный </w:t>
      </w:r>
      <w:hyperlink r:id="rId59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решением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ГКРЧ при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20 декабря 2011 г. N 11-13-02</w:t>
      </w:r>
      <w:proofErr w:type="gramEnd"/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5.1.3. регистрацию присвоения (назначения) радиочастот и радиочастотных каналов;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5.1.4. лицензирование деятельности, в том числе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контроль за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соблюдением лицензиатами лицензионных условий и требований: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60" w:anchor="block_1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типовые формы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документов, используемые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в процессе лицензирования отдельных видов деятельности, утвержденные </w:t>
      </w:r>
      <w:hyperlink r:id="rId61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3 июня 2013 г. N 591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5.1.4.1. в области телевизионного вещания и радиовещания;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62" w:anchor="block_37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предоставления Федеральной службой по надзору в сфере связи, информационных технологий и массовых коммуникаций государственной услуги лицензирования телевизионного вещания, радиовещания, утвержденный </w:t>
      </w:r>
      <w:hyperlink r:id="rId6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Министерства связи и массовых коммуникаций РФ от 24 июля 2013 г. N 186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64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лицензировании телевизионного вещания и радиовещания, утвержденное </w:t>
      </w:r>
      <w:hyperlink r:id="rId6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Правительства РФ от 8 декабря 2011 г. N 1025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5.1.4.2. в области оказания услуг связи;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5.1.4.3. по изготовлению экземпляров аудиовизуальных произведений, программ для электронных вычислительных машин (программ для ЭВМ), баз данных и фонограмм на любых видах носителей (за </w:t>
      </w: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исключением случаев, если указанная деятельность самостоятельно осуществляется лицами, обладающими правами на использование указанных объектов авторских и смежных прав в силу федерального закона или договора) в соответствии с законодательством Российской Федерации;</w:t>
      </w:r>
      <w:proofErr w:type="gramEnd"/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66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предоставления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услуги лицензирования деятельности по изготовлению экземпляров аудиовизуальных произведений, программ для электронных вычислительных машин, баз данных и фонограмм на любых видах носителей (за исключением случаев, если указанная деятельность самостоятельно осуществляется лицами, обладающими правами на использование указанных объектов авторских и смежных прав в силу федерального закона или договора), утвержденный </w:t>
      </w:r>
      <w:hyperlink r:id="rId67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18 апреля 2012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г. N 113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68" w:anchor="block_10031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16 мая 2011 г. N 368 Положение дополнено подпунктом 5.1.5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5.1.5. присвоение позывных сигналов для опознавания радиоэлектронных сре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дств гр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ажданского назначения и регистрацию присвоения позывных сигналов;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69" w:anchor="block_1042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24 октября 2011 г. N 859 Положение дополнено подпунктом 5.1.6, </w:t>
      </w:r>
      <w:hyperlink r:id="rId70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сентября 2012 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5.1.6. </w:t>
      </w:r>
      <w:hyperlink r:id="rId71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аккредитацию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экспертов и экспертных организаций для проведения экспертизы информационной продукции в целях обеспечения информационной безопасности детей;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72" w:anchor="block_12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26 октября 2012 г. N 1100 Положение дополнено подпунктом 5.1.7, </w:t>
      </w:r>
      <w:hyperlink r:id="rId73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5.1.7. создание, формирование и ведение единой автоматизированной информационной системы "Единый реестр доменных имен, указателей страниц сайтов в сети "Интернет" и сетевых адресов, позволяющих идентифицировать сайты в сети "Интернет", содержащие информацию, распространение которой в Российской Федерации запрещено" (далее - единый реестр);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 ведет: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5.2.1. </w:t>
      </w:r>
      <w:hyperlink r:id="rId74" w:anchor="block_10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реестр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операторов, занимающих существенное положение в сети связи общего пользования;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 образовании Комиссии по вопросам ведения реестра операторов, занимающих существенное положение в сети связи общего пользования см. </w:t>
      </w:r>
      <w:hyperlink r:id="rId7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27 декабря 2011 г. N 1182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5.2.2. единые общероссийские реестры средств массовой информации;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5.2.3. реестры лицензий;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5.2.4. </w:t>
      </w:r>
      <w:hyperlink r:id="rId76" w:anchor="block_258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реестр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операторов, осуществляющих обработку персональных данных;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77" w:anchor="block_10032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16 мая 2011 г. N 368 Положение дополнено подпунктом 5.2.5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5.2.5. реестр радиоэлектронных средств и высокочастотных устрой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ств гр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ажданского назначения, разрешенных для ввоза на территорию Российской Федерации;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78" w:anchor="block_104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24 октября 2011 г. N 859 Положение дополнено подпунктом 5.2.6, </w:t>
      </w:r>
      <w:hyperlink r:id="rId79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сентября 2012 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5.2.6. реестр экспертов и экспертных организаций, аккредитованных для проведения экспертизы информационной продукции в целях обеспечения информационной безопасности детей;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Нумерация подпунктов приводится в соответствии с внесенными </w:t>
      </w:r>
      <w:hyperlink r:id="rId80" w:anchor="block_1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изменениями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81" w:anchor="block_1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27 сентября 2011 г. N 786 Положение дополнено подпунктом 5.2.1, </w:t>
      </w:r>
      <w:hyperlink r:id="rId82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10 ноября 2011 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5.2.1. устанавливает: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5.2.1.1. </w:t>
      </w:r>
      <w:hyperlink r:id="rId83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представления лицензиатом в лицензирующий орган сведений об операторах связи, осуществляющих трансляцию телеканала, радиоканала по договору с вещателем таких телеканала или радиоканала, и о лицах, распространяющих телеканал, радиоканал в неизменном виде по договору с вещателем таких телеканала или радиоканала;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5.2.1.2. </w:t>
      </w:r>
      <w:hyperlink r:id="rId84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ведения регистрирующим органом реестра зарегистрированных средств массовой информации;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5.2.1.3. </w:t>
      </w:r>
      <w:hyperlink r:id="rId85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формирования и ведения лицензирующим органом реестра лицензий на телевизионное вещание, радиовещание;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5.2.1.4. </w:t>
      </w:r>
      <w:hyperlink r:id="rId86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представления в лицензирующий орган оператором связи, осуществляющим трансляцию телеканалов и (или) радиоканалов по договору с вещателем, сведений о таком вещателе;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5.2.1.5. </w:t>
      </w:r>
      <w:hyperlink r:id="rId87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форму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свидетельства о регистрации средства массовой информации;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5.2.1.6. </w:t>
      </w:r>
      <w:hyperlink r:id="rId8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форму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разрешения на распространение продукции зарубежного периодического печатного издания;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89" w:anchor="block_1002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17 сентября 2012 г. N 930 Положение дополнено подпунктом 5.2.1.7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5.2.1.7. порядок аккредитации экспертов и экспертных организаций на право проведения экспертизы информационной продукции, включая выдачу аттестатов аккредитации, приостановление или прекращение действия выданных аттестатов аккредитации, ведение реестра аккредитованных экспертов и экспертных организаций и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контроль за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деятельностью аккредитованных им экспертов и экспертных организаций;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90" w:anchor="block_1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26 октября 2012 г. N 1100 Положение дополнено подпунктом 5.2.1.8, </w:t>
      </w:r>
      <w:hyperlink r:id="rId91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5.2.1.8. </w:t>
      </w:r>
      <w:hyperlink r:id="rId9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взаимодействия оператора единого реестра с провайдером хостинга и </w:t>
      </w:r>
      <w:hyperlink r:id="rId93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получения доступа к содержащейся в едином реестре информации оператором связи, оказывающим услуги по предоставлению доступа к информационно-телекоммуникационной сети "Интернет";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 организует: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5.3.1. проведение работ по изысканию новых радиочастотных каналов и разработке радиочастотного спектра и орбитальных позиций спутников для целей телевизионного вещания и радиовещания;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5.3.2. деятельность радиочастотной службы;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94" w:anchor="block_10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взаимодействия территориальных органов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с предприятиями радиочастотной службы и их филиалами в субъектах РФ, утвержденный </w:t>
      </w:r>
      <w:hyperlink r:id="rId9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4 декабря 2009 г. N 639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5.3.3. проведение торгов на получение лицензий в области связи;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5.3.4. проведение экспертизы с целью определения возможности использования радиоэлектронных средств и их электромагнитной совместимости с действующими и планируемыми к использованию радиоэлектронными средствами гражданского назначения;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5.3.5. сезонное планирование использования высокочастотных полос радиовещательными службами, в том числе международную координацию такого планирования с администрациями связи или уполномоченными радиовещательными организациями иностранных государств;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5.3.6. </w:t>
      </w:r>
      <w:hyperlink r:id="rId96" w:anchor="block_23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формирование и ведение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реестра федеральных государственных информационных систем;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97" w:anchor="block_1044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24 октября 2011 г. N 859 Положение дополнено подпунктом 5.3.7, </w:t>
      </w:r>
      <w:hyperlink r:id="rId98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сентября 2012 г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5.3.7. проведение экспертизы информационной продукции в целях обеспечения информационной безопасности детей;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99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проведения экспертизы информационной продукции в целях обеспечения информационной безопасности детей, утвержденный </w:t>
      </w:r>
      <w:hyperlink r:id="rId1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РФ от 29 августа 2012 г. N 217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01" w:anchor="block_3005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14 ноября 2014 г. N 1194 Положение дополнено подпунктом 5.3.8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5.3.8. </w:t>
      </w:r>
      <w:hyperlink r:id="rId102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выполнение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 установленном порядке работ по международно-правовой защите присвоения (назначения) радиочастот или радиочастотных каналов;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03" w:anchor="block_2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4 мая 2012 г. N 438 Положение дополнено подпунктом 5.3(1)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5.3(1)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у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тверждает </w:t>
      </w:r>
      <w:hyperlink r:id="rId104" w:anchor="block_38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Федеральной конкурсной комиссии по телерадиовещанию;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lastRenderedPageBreak/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05" w:anchor="block_2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4 мая 2012 г. N 438 Положение дополнено подпунктом 5.3(2)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5.3(2)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06" w:anchor="block_1" w:history="1">
        <w:proofErr w:type="gramStart"/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о</w:t>
        </w:r>
        <w:proofErr w:type="gramEnd"/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бразует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Федеральную конкурсную комиссию по телерадиовещанию, организует и обеспечивает ее деятельность;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5.4. регистрирует: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5.4.1. средства массовой информации;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07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средств массовой информации, утвержденный </w:t>
      </w:r>
      <w:hyperlink r:id="rId108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29 декабря 2011 г. N 362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5.4.2. радиоэлектронные средства и высокочастотные устройства гражданского назначения;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09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радиоэлектронных средств и высокочастотных устрой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ств гр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ажданского назначения, утвержденный </w:t>
      </w:r>
      <w:hyperlink r:id="rId11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30 мая 2012 г. N 146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5.4.3. сети электросвязи, входящие в сеть связи общего пользования, подлежащие регистрации в соответствии с законодательством Российской Федерации;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5.5. выдает разрешения: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5.5.1. на распространение продукции зарубежных периодических печатных изданий на территории Российской Федерации;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11" w:anchor="block_29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предоставления Федеральной службой по надзору в сфере связи, информационных технологий и массовых коммуникаций государственной услуги по выдаче разрешений на распространение продукции зарубежных периодических печатных изданий на территории Российской Федерации, утвержденный </w:t>
      </w:r>
      <w:hyperlink r:id="rId11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24 октября 2011 г. N 269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5.5.2. на применение франкировальных машин;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13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предоставления Федеральной службой по надзору в сфере связи, информационных технологий и массовых коммуникаций государственной услуги по выдаче разрешений на применение франкировальных машин, утвержденный </w:t>
      </w:r>
      <w:hyperlink r:id="rId114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3 ноября 2011 г. N 296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5.5.3. на строительство, реконструкцию, проведение изыскательских работ для проектирования и ликвидацию сухопутных линий связи при пересечении государственной границы Российской Федерации и на приграничной территории;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15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предоставления Федеральной службой по надзору в сфере связи, информационных технологий и массовых коммуникаций государственной услуги по выдаче разрешений на строительство, реконструкцию, проведение изыскательских работ для проектирования и ликвидацию сухопутных линий связи при пересечении государственной границы РФ и на приграничной территории, утвержденный </w:t>
      </w:r>
      <w:hyperlink r:id="rId11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6 июня 2011 г. N 131</w:t>
      </w:r>
      <w:proofErr w:type="gramEnd"/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17" w:anchor="block_1005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17 марта 2010 г. N 160 Положение дополнено подпунктом 5.5.4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5.5.4. на судовые радиостанции, используемые на морских судах, судах внутреннего плавания и судах смешанного (река - море) плавания;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1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Административный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предоставления Федеральной службой по надзору в сфере связи, информационных технологий и массовых коммуникаций государственной услуги по выдаче разрешений на судовые радиостанции, используемые на морских судах, судах внутреннего плавания и судах смешанного (река-море) плавания, утвержденный </w:t>
      </w:r>
      <w:hyperlink r:id="rId119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16 сентября 2014 г. N 292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20" w:anchor="block_1003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16 мая 2011 г. N 368 Положение дополнено подпунктом 5.5.5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5.5.5. на ввоз на территорию Российской Федерации в условиях, отличных от импорта, радиоэлектронных средств и высокочастотных устройств гражданского назначения, в том числе встроенных либо входящих в состав других товаров, а также на ввоз радиоэлектронных средств и высокочастотных устройств гражданского назначения физическими лицами для личного пользования (если наличие такого разрешения предусмотрено законодательством Российской Федерации);</w:t>
      </w:r>
      <w:proofErr w:type="gramEnd"/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21" w:anchor="block_4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27 декабря 2014 г. N 1581 подпункт 5.6 изложен в новой редакции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22" w:anchor="block_56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подпункта в предыдущей редакции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5.6. осуществляет в соответствии с </w:t>
      </w:r>
      <w:hyperlink r:id="rId123" w:anchor="block_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 закупки товаров, работ, услуг в установленной сфере деятельности;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5.7. </w:t>
      </w:r>
      <w:hyperlink r:id="rId124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рассматривает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обращения операторов связи по вопросам присоединения сетей электросвязи и взаимодействия операторов связи, принимает по ним решения и выдает предписания в соответствии с федеральным законом;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5.8. осуществляет функции главного распорядителя и получателя средств федерального бюджета, предусмотренных на содержание Службы и реализацию возложенных на нее функций, а также полномочия главного администратора и администратора доходов федерального бюджета, главного администратора и администратора источников финансирования дефицита федерального бюджета в сфере ведения Службы;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5.9. осуществляет в порядке и пределах, которые определены федеральными законами, актами Президента Российской Федерации и Правительства Российской Федерации, полномочия собственника в отношении федерального имущества, необходимого для обеспечения исполнения функций федерального органа государственной власти, в том числе имущества, переданного организациям, подведомственным Службе (включая предприятия радиочастотной службы);</w:t>
      </w:r>
      <w:proofErr w:type="gramEnd"/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5.10. осуществляет анализ экономической эффективности деятельности федеральных государственных унитарных предприятий и федеральных государственных учреждений, подведомственных Службе, и утверждает показатели экономической эффективности их деятельности, а также проводит в этих организациях проверки финансово-хозяйственной деятельности, в том числе целевого и эффективного использования имущественного комплекса;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5.11. осуществляет прием граждан и обеспечивает своевременное и полное рассмотрение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25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Инструкцию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по работе с обращениями граждан, объединений граждан и юридических лиц 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Роскомнадзоре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и ее территориальных органах, утвержденную </w:t>
      </w:r>
      <w:hyperlink r:id="rId12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10 февраля 2015 г. N 13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5.12. обеспечивает защиту </w:t>
      </w:r>
      <w:hyperlink r:id="rId127" w:anchor="block_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сведений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, составляющих государственную тайну, в процессе деятельности Службы, а также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контроль за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деятельностью ее территориальных органов и подведомственных организаций в указанной области;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5.13. обеспечивает мобилизационную подготовку Службы, а также контроль и координацию деятельности ее территориальных органов и подведомственных организаций по их мобилизационной подготовке;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28" w:anchor="block_1055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15 июня 2010 г. N 438 Положение дополнено подпунктом 5.13.1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5.13.1. осуществляет организацию и ведение гражданской обороны в Службе;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29" w:anchor="block_92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 ноября 2013 г. N 988 подпункт 5.14 изложен в новой редакции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30" w:anchor="block_5104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подпункта в предыдущей редакции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5.14. организует дополнительное профессиональное образование работников центрального аппарата Службы и ее территориальных органов;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5.15. взаимодействует в установленном порядке с органами государственной власти иностранных государств и международными организациями в установленной сфере ведения;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5.16. осуществляет в соответствии с </w:t>
      </w:r>
      <w:hyperlink r:id="rId131" w:anchor="block_4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работу по комплектованию, хранению, учету и использованию архивных документов, образовавшихся в процессе деятельности Службы;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32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об Архиве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утвержденное </w:t>
      </w:r>
      <w:hyperlink r:id="rId13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10 августа 2009 г. N 335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5.17. осуществляет иные функции в установленной сфере ведения,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Федерации.</w:t>
      </w:r>
      <w:proofErr w:type="gramEnd"/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Федеральная служба по надзору в сфере связи, информационных технологий и массовых коммуникаций с целью реализации полномочий в установленной сфере ведения имеет право: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6.1. запрашивать и получать в установленном порядке сведения, необходимые для принятия решений по вопросам, отнесенным к компетенции Службы;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6.2. проводить необходимые расследования, испытания, экспертизы, анализы и оценки, а также научные исследования по вопросам, отнесенным к компетенции Службы;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6.3. привлекать в установленном порядке для проработки вопросов, отнесенных к компетенции Службы, научные и иные организации, а также ученых и специалистов;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6.4. давать государственным органам, органам местного самоуправления, юридическим и физическим лицам </w:t>
      </w:r>
      <w:hyperlink r:id="rId134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разъяснения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по вопросам, отнесенным к компетенции Службы;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6.5. в порядке и случаях, которые установлены законодательством Российской Федерации, применять в установленной сфере ведения меры профилактического и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пресекательного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характера, направленные на недопущение нарушений юридическими лицами и гражданами обязательных требований в этой сфере и (или) ликвидацию последствий таких нарушений;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6.6. создавать совещательные и экспертные органы (советы, комиссии, группы и </w:t>
      </w:r>
      <w:hyperlink r:id="rId135" w:anchor="block_2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коллегии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), в том числе межведомственные, в установленной сфере ведения;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6.7. осуществлять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контроль за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деятельностью территориальных органов Службы, а также за деятельностью подведомственных организаций;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6.8. утверждать </w:t>
      </w:r>
      <w:hyperlink r:id="rId136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образцы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служебных удостоверений;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37" w:anchor="block_14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26 октября 2012 г. N 1100 Положение дополнено подпунктом 6.9, </w:t>
      </w:r>
      <w:hyperlink r:id="rId138" w:anchor="block_3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6.9. в порядке и в соответствии с критериями, которые определяются Правительством Российской Федерации, привлекать к формированию и ведению единого реестра оператора единого реестра - организацию, зарегистрированную на территории Российской Федерации.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Федеральная служба по надзору в сфере связи, информационных технологий и массовых коммуникаций не вправе оказывать платные услуги в установленной сфере ведения, кроме случаев, установленных федеральными законами, указами Президента Российской Федерации и постановлениями Правительства Российской Федерации.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III. Организация деятельности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39" w:anchor="block_10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Федеральной службы по надзору в сфере связи, информационных технологий и массовых коммуникаций, утвержденный </w:t>
      </w:r>
      <w:hyperlink r:id="rId14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6 апреля 2010 г. N 213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41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Служебный распорядок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центрального аппарата Федеральной службы по надзору в сфере связи, информационных технологий и массовых коммуникаций, утвержденный </w:t>
      </w:r>
      <w:hyperlink r:id="rId14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28 сентября 2009 г. N 497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 Федеральную службу по надзору в сфере связи, информационных технологий и массовых коммуникаций возглавляет руководитель, назначаемый на должность и освобождаемый от должности Правительством Российской Федерации по представлению Министра связи и массовых коммуникаций Российской Федерации.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Руководитель Федеральной службы по надзору в сфере связи, информационных технологий и массовых коммуникаций несет персональную ответственность за осуществление возложенных на Службу полномочий. Руководитель Службы имеет заместителей, назначаемых на должность и освобождаемых от должности Министром связи и массовых коммуникаций Российской Федерации по представлению руководителя Службы.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Количество заместителей руководителя Службы устанавливается Правительством Российской Федерации.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Руководитель Федеральной службы по надзору в сфере связи, информационных технологий и массовых коммуникаций: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О возложении полномочий на руководителя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в отношении руководителей территориальных органов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см. </w:t>
      </w:r>
      <w:hyperlink r:id="rId14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Минкомсвязи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России от 4 мая 2010 г. N 66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9.1. распределяет обязанности между своими заместителями;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9.2. представляет Министру связи и массовых коммуникаций Российской Федерации: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9.2.1. проект положения о Службе;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9.2.2. предложения о предельной численности и фонде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оплаты труда работников центрального аппарата Службы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и ее территориальных органов;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О денежном содержании федеральных государственных гражданских служащих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см. </w:t>
      </w:r>
      <w:hyperlink r:id="rId144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12 февраля 2015 г. N 14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См. </w:t>
      </w:r>
      <w:hyperlink r:id="rId145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об оплате труда работников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замещающих должности, не являющиеся должностями федеральной государственной гражданской службы, утвержденное </w:t>
      </w:r>
      <w:hyperlink r:id="rId146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8 июля 2014 г. N 98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9.2.3. предложения о назначении на должность и об освобождении от должности заместителей руководителя Службы;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9.2.4. предложения о назначении на должность и об освобождении от должности руководителей территориальных органов Службы;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9.2.5. проект ежегодного плана и прогнозные показатели деятельности Службы, а также отчет о ее деятельности;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9.2.6. предложения по формированию проекта федерального бюджета в части финансового обеспечения деятельности Службы, ее территориальных органов и подведомственных организаций;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9.2.7. предложения о присвоении почетных званий и представлении к награждению государственными наградами Российской Федерации, Почетной грамотой Президента Российской Федерации, Почетной грамотой Правительства Российской Федерации, к поощрению в виде объявления благодарности Президента Российской Федерации, объявления благодарности Правительства Российской Федерации работников центрального аппарата Службы, ее территориальных органов и подведомственных организаций, а также других лиц, осуществляющих деятельность в установленной сфере;</w:t>
      </w:r>
      <w:proofErr w:type="gramEnd"/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9.3. назначает на должность и освобождает от должности работников центрального аппарата Службы, заместителей руководителей ее территориальных органов, а также руководителей подведомственных организаций, заключает и расторгает трудовые контракты с руководителями этих организаций;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9.4. решает в соответствии с </w:t>
      </w:r>
      <w:hyperlink r:id="rId147" w:anchor="block_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о государственной службе вопросы, связанные с прохождением федеральной государственной службы в Службе и ее территориальных органах;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4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формирования и деятельности комиссии территориального органа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 </w:t>
      </w:r>
      <w:hyperlink r:id="rId149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31 августа 2015 г. N 104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50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о Комиссии по соблюдению требований к служебному поведению федеральных государственных гражданских служащих центрального аппарата, заместителей руководителей территориальных органов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, работников организаций, созданных для выполнения задач, поставленных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Роскомнадзором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, и урегулированию конфликта интересов,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утвержденное</w:t>
      </w:r>
      <w:hyperlink r:id="rId151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  <w:proofErr w:type="spellEnd"/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20 апреля 2015 г. N 31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52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Методику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проведения конкурса на замещение вакантной должности федеральной государственной гражданской службы 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Роскомнадзоре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утвержденную </w:t>
      </w:r>
      <w:hyperlink r:id="rId15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24 июля 2014 г. N 107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54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Квалификационные требования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к профессиональным знаниям и навыкам, необходимым для исполнения должностных обязанностей государственными гражданскими служащими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и ее территориальных органов, утвержденные </w:t>
      </w:r>
      <w:hyperlink r:id="rId15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30 июля 2012 г. N 726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56" w:anchor="block_10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Инструкцию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об организации служебных проверок в Федеральной службе по надзору в сфере связи, информационных технологий и массовых коммуникаций и ее территориальных органах, утвержденную </w:t>
      </w:r>
      <w:hyperlink r:id="rId157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6 февраля 2012 г. N 63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5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Кодекс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этики и служебного поведения государственных гражданских служащих Федеральной службы по надзору в сфере связи, информационных технологий и массовых коммуникаций и ее территориальных органов, утвержденный </w:t>
      </w:r>
      <w:hyperlink r:id="rId159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23 апреля 2011 г. N 275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60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работы комиссии по проведению конкурса на замещение должности руководителя федерального государственного унитарного предприятия, подведомственного Федеральной службе по надзору в сфере связи, информационных технологий и массовых коммуникаций, утвержденный </w:t>
      </w:r>
      <w:hyperlink r:id="rId161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 февраля 2010 г. N 80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62" w:anchor="block_2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работы аттестационной комиссии Федеральной службы по надзору в сфере связи, информационных технологий и массовых коммуникаций, утвержденный </w:t>
      </w:r>
      <w:hyperlink r:id="rId16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27 октября 2009 г. N 556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64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организации работы по формированию кадрового резерва для замещения вакантных должностей федеральной государственной гражданской службы в центральном аппарате Федеральной службы по надзору в сфере связи, информационных технологий и массовых коммуникаций, утвержденный </w:t>
      </w:r>
      <w:hyperlink r:id="rId16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9 апреля 2015 г. N 27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66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примерный должностной регламент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федерального государственного гражданского служащего, замещающего должность федеральной государственной гражданской службы 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Роскомнадзоре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утвержденный </w:t>
      </w:r>
      <w:hyperlink r:id="rId167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28 апреля 2009 г. N 27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9.5. утверждает </w:t>
      </w:r>
      <w:hyperlink r:id="rId168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структуру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и штатное расписание центрального аппарата Службы в пределах установленных Правительством Российской Федерации фонда оплаты труда и численности работников, а также смету расходов на ее содержание в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пределах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утвержденных на соответствующий период ассигнований, предусмотренных в федеральном бюджете;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9.6. утверждает численность и фонд оплаты труда работников территориальных органов Службы в пределах показателей, установленных Правительством Российской Федерации, а также смету расходов на их содержание в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пределах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утвержденных на соответствующий период ассигнований, предусмотренных в федеральном бюджете;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69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предельную численность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государственных гражданских служащих территориальных органов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утвержденную </w:t>
      </w:r>
      <w:hyperlink r:id="rId17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7 апреля 2014 г. N 53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71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об условиях оплаты труда работников Федеральной службы по надзору в сфере связи, информационных технологий и массовых коммуникаций и ее территориальных органов, утвержденное </w:t>
      </w:r>
      <w:hyperlink r:id="rId172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Федеральной службы по надзору в сфере связи, информационных технологий и массовых коммуникаций от 24 июня 2013 г. N 682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73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предельную численность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(без персонала по охране и обслуживанию зданий)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территориальных органов 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утвержденную </w:t>
      </w:r>
      <w:hyperlink r:id="rId174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Роскомнадзора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от 27 января 2012 г. N 39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9.7. на основании и во исполнение </w:t>
      </w:r>
      <w:hyperlink r:id="rId175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Конституции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Федерации, федеральных конституционных законов, федеральных законов, актов Президента Российской Федерации и Правительства Российской Федерации издает в пределах своей компетенции акты ненормативного характера по вопросам, отнесенным к компетенции Службы.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10. Финансовое обеспечение расходов на содержание центрального аппарата Федеральной службы по надзору в сфере связи, информационных технологий и массовых коммуникаций и ее территориальных органов осуществляется в пределах бюджетных ассигнований, предусмотренных в федеральном бюджете.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90F0D" w:rsidRPr="00F90F0D" w:rsidRDefault="00F90F0D" w:rsidP="00F90F0D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76" w:anchor="block_1050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Постановлением</w:t>
        </w:r>
      </w:hyperlink>
      <w:r w:rsidRPr="00F90F0D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Правительства РФ от 24 марта 2011 г. N 210 в пункт 11 внесены изменения</w:t>
      </w:r>
    </w:p>
    <w:p w:rsidR="00F90F0D" w:rsidRPr="00F90F0D" w:rsidRDefault="00F90F0D" w:rsidP="00F90F0D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77" w:anchor="block_1011" w:history="1">
        <w:r w:rsidRPr="00F90F0D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пункта в предыдущей редакции</w:t>
        </w:r>
      </w:hyperlink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11.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Федеральная служба по надзору в сфере связи, информационных технологий и массовых коммуникаций является юридическим лицом, имеет печать с изображением Государственного герба Российской Федерации и со своим наименованием, иные печати, штампы и бланки установленного образца, а также лицевые счета, открываемые в соответствии с </w:t>
      </w:r>
      <w:hyperlink r:id="rId178" w:anchor="block_2201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бюджетным законодательством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Федеральном казначействе и его территориальных органах в валюте Российской Федерации, а также счета</w:t>
      </w:r>
      <w:proofErr w:type="gram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proofErr w:type="gram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 кредитных организациях, открываемые для учета операций в соответствии с </w:t>
      </w:r>
      <w:hyperlink r:id="rId179" w:anchor="block_4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валютным законодательством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Федерации.</w:t>
      </w:r>
      <w:proofErr w:type="gramEnd"/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Федеральная служба по надзору в сфере связи, информационных технологий и массовых коммуникаций вправе иметь </w:t>
      </w:r>
      <w:hyperlink r:id="rId180" w:anchor="block_2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геральдический знак - эмблему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 </w:t>
      </w:r>
      <w:hyperlink r:id="rId181" w:anchor="block_3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флаг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 вымпел, учреждаемые Министерством связи и массовых коммуникаций Российской Федерации по согласованию с Геральдическим советом при Президенте Российской Федерации.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12. Место нахождения Федеральной службы по надзору в сфере связи, информационных технологий и массовых коммуникаций - г. Москва.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ind w:firstLine="680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Приложение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Перечень</w:t>
      </w: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федеральных государственных унитарных предприятий, передаваемых в ведение Федеральной службы по надзору в сфере связи, информационных технологий и массовых коммуникаций</w:t>
      </w:r>
    </w:p>
    <w:p w:rsidR="00F90F0D" w:rsidRPr="00F90F0D" w:rsidRDefault="00F90F0D" w:rsidP="00F90F0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82" w:anchor="block_1000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Перечень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федеральных государственных унитарных предприятий, находящихся в ведении Федеральной службы по надзору в сфере связи, информационных технологий и массовых коммуникаций, утвержденный </w:t>
      </w:r>
      <w:hyperlink r:id="rId183" w:history="1">
        <w:r w:rsidRPr="00F90F0D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распоряжением</w:t>
        </w:r>
      </w:hyperlink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Правительства РФ от 31 мая 2010 г. N 863-р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Главный радиочастотный центр, г. Москва.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Радиочастотный центр Центрального федерального округа, г. Москва.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Радиочастотный центр Приволжского федерального округа, г. Нижний Новгород.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Радиочастотный центр Сибирского федерального округа, г. Новосибирск.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Радиочастотный центр Южного федерального округа, г. Ростов-на-Дону.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Радиочастотный центр Северо-Западного федерального округа, г. Санкт-Петербург.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Радиочастотный центр Уральского федерального округа, г. Екатеринбург.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 Радиочастотный центр Дальневосточного федерального округа, г. Хабаровск.</w:t>
      </w:r>
    </w:p>
    <w:p w:rsidR="00F90F0D" w:rsidRPr="00F90F0D" w:rsidRDefault="00F90F0D" w:rsidP="00F90F0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Научно-технический центр "</w:t>
      </w:r>
      <w:proofErr w:type="spellStart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Информрегистр</w:t>
      </w:r>
      <w:proofErr w:type="spellEnd"/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", г. Москва.</w:t>
      </w:r>
    </w:p>
    <w:p w:rsidR="002615B2" w:rsidRDefault="00F90F0D" w:rsidP="00F90F0D"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F90F0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Система ГАРАНТ: </w:t>
      </w:r>
      <w:hyperlink r:id="rId184" w:anchor="ixzz3r6IxciFX" w:history="1">
        <w:r w:rsidRPr="00F90F0D">
          <w:rPr>
            <w:rFonts w:ascii="Arial" w:eastAsia="Times New Roman" w:hAnsi="Arial" w:cs="Arial"/>
            <w:b/>
            <w:bCs/>
            <w:color w:val="003399"/>
            <w:sz w:val="18"/>
            <w:szCs w:val="18"/>
            <w:u w:val="single"/>
            <w:lang w:eastAsia="ru-RU"/>
          </w:rPr>
          <w:t>http://base.garant.ru/195117/#ixzz3r6IxciFX</w:t>
        </w:r>
      </w:hyperlink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01886"/>
    <w:multiLevelType w:val="multilevel"/>
    <w:tmpl w:val="F2F8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48"/>
    <w:rsid w:val="002615B2"/>
    <w:rsid w:val="00CF4D48"/>
    <w:rsid w:val="00F9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0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90F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0F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90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90F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0F0D"/>
    <w:rPr>
      <w:color w:val="800080"/>
      <w:u w:val="single"/>
    </w:rPr>
  </w:style>
  <w:style w:type="character" w:customStyle="1" w:styleId="apple-converted-space">
    <w:name w:val="apple-converted-space"/>
    <w:basedOn w:val="a0"/>
    <w:rsid w:val="00F90F0D"/>
  </w:style>
  <w:style w:type="paragraph" w:customStyle="1" w:styleId="s3">
    <w:name w:val="s_3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90F0D"/>
  </w:style>
  <w:style w:type="paragraph" w:styleId="a5">
    <w:name w:val="Balloon Text"/>
    <w:basedOn w:val="a"/>
    <w:link w:val="a6"/>
    <w:uiPriority w:val="99"/>
    <w:semiHidden/>
    <w:unhideWhenUsed/>
    <w:rsid w:val="00F90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0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90F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0F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90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90F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0F0D"/>
    <w:rPr>
      <w:color w:val="800080"/>
      <w:u w:val="single"/>
    </w:rPr>
  </w:style>
  <w:style w:type="character" w:customStyle="1" w:styleId="apple-converted-space">
    <w:name w:val="apple-converted-space"/>
    <w:basedOn w:val="a0"/>
    <w:rsid w:val="00F90F0D"/>
  </w:style>
  <w:style w:type="paragraph" w:customStyle="1" w:styleId="s3">
    <w:name w:val="s_3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F9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90F0D"/>
  </w:style>
  <w:style w:type="paragraph" w:styleId="a5">
    <w:name w:val="Balloon Text"/>
    <w:basedOn w:val="a"/>
    <w:link w:val="a6"/>
    <w:uiPriority w:val="99"/>
    <w:semiHidden/>
    <w:unhideWhenUsed/>
    <w:rsid w:val="00F90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1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5357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0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2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3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5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9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13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404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7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09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414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3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9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2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7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34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62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087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228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292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1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19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48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85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41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95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09982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65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018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35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05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6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379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558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6240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2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205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36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08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0299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67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4970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3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872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893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1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28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827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4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2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196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439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84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01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055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19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3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908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737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63530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69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37239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56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05940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096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28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03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6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143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61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28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56073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63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06110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245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8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94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24560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9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7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9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77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7293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04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03354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01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0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8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2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24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871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05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53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97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35523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42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696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57197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30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23619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45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89649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90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9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779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840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7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99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56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2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9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175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643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81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27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0569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13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461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1227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5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34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989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7710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14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880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59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88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92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74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73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227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74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158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7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76952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73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30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57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44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3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8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85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8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9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66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54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151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01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0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5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1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6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36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53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6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11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90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561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363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70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61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4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5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4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08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07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52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66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1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04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27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2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1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0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05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0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97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4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ase.garant.ru/70594206/" TargetMode="External"/><Relationship Id="rId117" Type="http://schemas.openxmlformats.org/officeDocument/2006/relationships/hyperlink" Target="http://base.garant.ru/197772/" TargetMode="External"/><Relationship Id="rId21" Type="http://schemas.openxmlformats.org/officeDocument/2006/relationships/hyperlink" Target="http://base.garant.ru/12165023/" TargetMode="External"/><Relationship Id="rId42" Type="http://schemas.openxmlformats.org/officeDocument/2006/relationships/hyperlink" Target="http://base.garant.ru/12123862/" TargetMode="External"/><Relationship Id="rId47" Type="http://schemas.openxmlformats.org/officeDocument/2006/relationships/hyperlink" Target="http://base.garant.ru/188008/" TargetMode="External"/><Relationship Id="rId63" Type="http://schemas.openxmlformats.org/officeDocument/2006/relationships/hyperlink" Target="http://base.garant.ru/70596802/" TargetMode="External"/><Relationship Id="rId68" Type="http://schemas.openxmlformats.org/officeDocument/2006/relationships/hyperlink" Target="http://base.garant.ru/12185846/" TargetMode="External"/><Relationship Id="rId84" Type="http://schemas.openxmlformats.org/officeDocument/2006/relationships/hyperlink" Target="http://base.garant.ru/70141618/" TargetMode="External"/><Relationship Id="rId89" Type="http://schemas.openxmlformats.org/officeDocument/2006/relationships/hyperlink" Target="http://base.garant.ru/70229398/" TargetMode="External"/><Relationship Id="rId112" Type="http://schemas.openxmlformats.org/officeDocument/2006/relationships/hyperlink" Target="http://base.garant.ru/70109130/" TargetMode="External"/><Relationship Id="rId133" Type="http://schemas.openxmlformats.org/officeDocument/2006/relationships/hyperlink" Target="http://base.garant.ru/6743258/" TargetMode="External"/><Relationship Id="rId138" Type="http://schemas.openxmlformats.org/officeDocument/2006/relationships/hyperlink" Target="http://base.garant.ru/70248268/" TargetMode="External"/><Relationship Id="rId154" Type="http://schemas.openxmlformats.org/officeDocument/2006/relationships/hyperlink" Target="http://base.garant.ru/70220368/" TargetMode="External"/><Relationship Id="rId159" Type="http://schemas.openxmlformats.org/officeDocument/2006/relationships/hyperlink" Target="http://base.garant.ru/55171501/" TargetMode="External"/><Relationship Id="rId175" Type="http://schemas.openxmlformats.org/officeDocument/2006/relationships/hyperlink" Target="http://base.garant.ru/10103000/" TargetMode="External"/><Relationship Id="rId170" Type="http://schemas.openxmlformats.org/officeDocument/2006/relationships/hyperlink" Target="http://base.garant.ru/70741652/" TargetMode="External"/><Relationship Id="rId16" Type="http://schemas.openxmlformats.org/officeDocument/2006/relationships/hyperlink" Target="http://base.garant.ru/55170284/" TargetMode="External"/><Relationship Id="rId107" Type="http://schemas.openxmlformats.org/officeDocument/2006/relationships/hyperlink" Target="http://base.garant.ru/70159284/" TargetMode="External"/><Relationship Id="rId11" Type="http://schemas.openxmlformats.org/officeDocument/2006/relationships/hyperlink" Target="http://base.garant.ru/12182521/" TargetMode="External"/><Relationship Id="rId32" Type="http://schemas.openxmlformats.org/officeDocument/2006/relationships/hyperlink" Target="http://base.garant.ru/70230202/" TargetMode="External"/><Relationship Id="rId37" Type="http://schemas.openxmlformats.org/officeDocument/2006/relationships/hyperlink" Target="http://base.garant.ru/70103766/" TargetMode="External"/><Relationship Id="rId53" Type="http://schemas.openxmlformats.org/officeDocument/2006/relationships/hyperlink" Target="http://base.garant.ru/57742505/" TargetMode="External"/><Relationship Id="rId58" Type="http://schemas.openxmlformats.org/officeDocument/2006/relationships/hyperlink" Target="http://base.garant.ru/70116626/" TargetMode="External"/><Relationship Id="rId74" Type="http://schemas.openxmlformats.org/officeDocument/2006/relationships/hyperlink" Target="http://base.garant.ru/188265/" TargetMode="External"/><Relationship Id="rId79" Type="http://schemas.openxmlformats.org/officeDocument/2006/relationships/hyperlink" Target="http://base.garant.ru/12191130/" TargetMode="External"/><Relationship Id="rId102" Type="http://schemas.openxmlformats.org/officeDocument/2006/relationships/hyperlink" Target="http://base.garant.ru/70799822/" TargetMode="External"/><Relationship Id="rId123" Type="http://schemas.openxmlformats.org/officeDocument/2006/relationships/hyperlink" Target="http://base.garant.ru/70353464/1/" TargetMode="External"/><Relationship Id="rId128" Type="http://schemas.openxmlformats.org/officeDocument/2006/relationships/hyperlink" Target="http://base.garant.ru/12176632/" TargetMode="External"/><Relationship Id="rId144" Type="http://schemas.openxmlformats.org/officeDocument/2006/relationships/hyperlink" Target="http://base.garant.ru/70971568/" TargetMode="External"/><Relationship Id="rId149" Type="http://schemas.openxmlformats.org/officeDocument/2006/relationships/hyperlink" Target="http://base.garant.ru/71203974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base.garant.ru/70248268/" TargetMode="External"/><Relationship Id="rId95" Type="http://schemas.openxmlformats.org/officeDocument/2006/relationships/hyperlink" Target="http://base.garant.ru/55170082/" TargetMode="External"/><Relationship Id="rId160" Type="http://schemas.openxmlformats.org/officeDocument/2006/relationships/hyperlink" Target="http://base.garant.ru/197785/" TargetMode="External"/><Relationship Id="rId165" Type="http://schemas.openxmlformats.org/officeDocument/2006/relationships/hyperlink" Target="http://base.garant.ru/71135692/" TargetMode="External"/><Relationship Id="rId181" Type="http://schemas.openxmlformats.org/officeDocument/2006/relationships/hyperlink" Target="http://base.garant.ru/55171656/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://base.garant.ru/12165023/" TargetMode="External"/><Relationship Id="rId27" Type="http://schemas.openxmlformats.org/officeDocument/2006/relationships/hyperlink" Target="http://base.garant.ru/71212248/" TargetMode="External"/><Relationship Id="rId43" Type="http://schemas.openxmlformats.org/officeDocument/2006/relationships/hyperlink" Target="http://base.garant.ru/12192500/" TargetMode="External"/><Relationship Id="rId48" Type="http://schemas.openxmlformats.org/officeDocument/2006/relationships/hyperlink" Target="http://base.garant.ru/70105810/" TargetMode="External"/><Relationship Id="rId64" Type="http://schemas.openxmlformats.org/officeDocument/2006/relationships/hyperlink" Target="http://base.garant.ru/70105176/" TargetMode="External"/><Relationship Id="rId69" Type="http://schemas.openxmlformats.org/officeDocument/2006/relationships/hyperlink" Target="http://base.garant.ru/12191130/" TargetMode="External"/><Relationship Id="rId113" Type="http://schemas.openxmlformats.org/officeDocument/2006/relationships/hyperlink" Target="http://base.garant.ru/70116308/" TargetMode="External"/><Relationship Id="rId118" Type="http://schemas.openxmlformats.org/officeDocument/2006/relationships/hyperlink" Target="http://base.garant.ru/70850576/" TargetMode="External"/><Relationship Id="rId134" Type="http://schemas.openxmlformats.org/officeDocument/2006/relationships/hyperlink" Target="http://base.garant.ru/70453948/" TargetMode="External"/><Relationship Id="rId139" Type="http://schemas.openxmlformats.org/officeDocument/2006/relationships/hyperlink" Target="http://base.garant.ru/198234/" TargetMode="External"/><Relationship Id="rId80" Type="http://schemas.openxmlformats.org/officeDocument/2006/relationships/hyperlink" Target="http://base.garant.ru/55172241/" TargetMode="External"/><Relationship Id="rId85" Type="http://schemas.openxmlformats.org/officeDocument/2006/relationships/hyperlink" Target="http://base.garant.ru/70159290/" TargetMode="External"/><Relationship Id="rId150" Type="http://schemas.openxmlformats.org/officeDocument/2006/relationships/hyperlink" Target="http://base.garant.ru/71085884/" TargetMode="External"/><Relationship Id="rId155" Type="http://schemas.openxmlformats.org/officeDocument/2006/relationships/hyperlink" Target="http://base.garant.ru/70220368/" TargetMode="External"/><Relationship Id="rId171" Type="http://schemas.openxmlformats.org/officeDocument/2006/relationships/hyperlink" Target="http://base.garant.ru/70469746/" TargetMode="External"/><Relationship Id="rId176" Type="http://schemas.openxmlformats.org/officeDocument/2006/relationships/hyperlink" Target="http://base.garant.ru/12184272/" TargetMode="External"/><Relationship Id="rId12" Type="http://schemas.openxmlformats.org/officeDocument/2006/relationships/hyperlink" Target="http://base.garant.ru/5758929/" TargetMode="External"/><Relationship Id="rId17" Type="http://schemas.openxmlformats.org/officeDocument/2006/relationships/hyperlink" Target="http://base.garant.ru/5760024/" TargetMode="External"/><Relationship Id="rId33" Type="http://schemas.openxmlformats.org/officeDocument/2006/relationships/hyperlink" Target="http://base.garant.ru/10164247/1/" TargetMode="External"/><Relationship Id="rId38" Type="http://schemas.openxmlformats.org/officeDocument/2006/relationships/hyperlink" Target="http://base.garant.ru/55172419/" TargetMode="External"/><Relationship Id="rId59" Type="http://schemas.openxmlformats.org/officeDocument/2006/relationships/hyperlink" Target="http://base.garant.ru/70116626/" TargetMode="External"/><Relationship Id="rId103" Type="http://schemas.openxmlformats.org/officeDocument/2006/relationships/hyperlink" Target="http://base.garant.ru/70171028/" TargetMode="External"/><Relationship Id="rId108" Type="http://schemas.openxmlformats.org/officeDocument/2006/relationships/hyperlink" Target="http://base.garant.ru/70159284/" TargetMode="External"/><Relationship Id="rId124" Type="http://schemas.openxmlformats.org/officeDocument/2006/relationships/hyperlink" Target="http://base.garant.ru/70172000/" TargetMode="External"/><Relationship Id="rId129" Type="http://schemas.openxmlformats.org/officeDocument/2006/relationships/hyperlink" Target="http://base.garant.ru/70497858/" TargetMode="External"/><Relationship Id="rId54" Type="http://schemas.openxmlformats.org/officeDocument/2006/relationships/hyperlink" Target="http://base.garant.ru/12181695/1/" TargetMode="External"/><Relationship Id="rId70" Type="http://schemas.openxmlformats.org/officeDocument/2006/relationships/hyperlink" Target="http://base.garant.ru/12191130/" TargetMode="External"/><Relationship Id="rId75" Type="http://schemas.openxmlformats.org/officeDocument/2006/relationships/hyperlink" Target="http://base.garant.ru/70187008/" TargetMode="External"/><Relationship Id="rId91" Type="http://schemas.openxmlformats.org/officeDocument/2006/relationships/hyperlink" Target="http://base.garant.ru/70248268/" TargetMode="External"/><Relationship Id="rId96" Type="http://schemas.openxmlformats.org/officeDocument/2006/relationships/hyperlink" Target="http://base.garant.ru/70172002/" TargetMode="External"/><Relationship Id="rId140" Type="http://schemas.openxmlformats.org/officeDocument/2006/relationships/hyperlink" Target="http://base.garant.ru/198234/" TargetMode="External"/><Relationship Id="rId145" Type="http://schemas.openxmlformats.org/officeDocument/2006/relationships/hyperlink" Target="http://base.garant.ru/70731234/" TargetMode="External"/><Relationship Id="rId161" Type="http://schemas.openxmlformats.org/officeDocument/2006/relationships/hyperlink" Target="http://base.garant.ru/197785/" TargetMode="External"/><Relationship Id="rId166" Type="http://schemas.openxmlformats.org/officeDocument/2006/relationships/hyperlink" Target="http://base.garant.ru/12167705/" TargetMode="External"/><Relationship Id="rId182" Type="http://schemas.openxmlformats.org/officeDocument/2006/relationships/hyperlink" Target="http://base.garant.ru/673796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195117/" TargetMode="External"/><Relationship Id="rId23" Type="http://schemas.openxmlformats.org/officeDocument/2006/relationships/hyperlink" Target="http://base.garant.ru/12148567/1/" TargetMode="External"/><Relationship Id="rId28" Type="http://schemas.openxmlformats.org/officeDocument/2006/relationships/hyperlink" Target="http://base.garant.ru/71212248/" TargetMode="External"/><Relationship Id="rId49" Type="http://schemas.openxmlformats.org/officeDocument/2006/relationships/hyperlink" Target="http://base.garant.ru/70105810/" TargetMode="External"/><Relationship Id="rId114" Type="http://schemas.openxmlformats.org/officeDocument/2006/relationships/hyperlink" Target="http://base.garant.ru/70116308/" TargetMode="External"/><Relationship Id="rId119" Type="http://schemas.openxmlformats.org/officeDocument/2006/relationships/hyperlink" Target="http://base.garant.ru/70850576/" TargetMode="External"/><Relationship Id="rId44" Type="http://schemas.openxmlformats.org/officeDocument/2006/relationships/hyperlink" Target="http://base.garant.ru/12192500/" TargetMode="External"/><Relationship Id="rId60" Type="http://schemas.openxmlformats.org/officeDocument/2006/relationships/hyperlink" Target="http://base.garant.ru/70410342/" TargetMode="External"/><Relationship Id="rId65" Type="http://schemas.openxmlformats.org/officeDocument/2006/relationships/hyperlink" Target="http://base.garant.ru/70105176/" TargetMode="External"/><Relationship Id="rId81" Type="http://schemas.openxmlformats.org/officeDocument/2006/relationships/hyperlink" Target="http://base.garant.ru/55172241/" TargetMode="External"/><Relationship Id="rId86" Type="http://schemas.openxmlformats.org/officeDocument/2006/relationships/hyperlink" Target="http://base.garant.ru/70285718/" TargetMode="External"/><Relationship Id="rId130" Type="http://schemas.openxmlformats.org/officeDocument/2006/relationships/hyperlink" Target="http://base.garant.ru/57742505/" TargetMode="External"/><Relationship Id="rId135" Type="http://schemas.openxmlformats.org/officeDocument/2006/relationships/hyperlink" Target="http://base.garant.ru/6739723/" TargetMode="External"/><Relationship Id="rId151" Type="http://schemas.openxmlformats.org/officeDocument/2006/relationships/hyperlink" Target="http://base.garant.ru/71085884/" TargetMode="External"/><Relationship Id="rId156" Type="http://schemas.openxmlformats.org/officeDocument/2006/relationships/hyperlink" Target="http://base.garant.ru/70156138/" TargetMode="External"/><Relationship Id="rId177" Type="http://schemas.openxmlformats.org/officeDocument/2006/relationships/hyperlink" Target="http://base.garant.ru/575956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95117/" TargetMode="External"/><Relationship Id="rId172" Type="http://schemas.openxmlformats.org/officeDocument/2006/relationships/hyperlink" Target="http://base.garant.ru/70469746/" TargetMode="External"/><Relationship Id="rId180" Type="http://schemas.openxmlformats.org/officeDocument/2006/relationships/hyperlink" Target="http://base.garant.ru/55171656/" TargetMode="External"/><Relationship Id="rId13" Type="http://schemas.openxmlformats.org/officeDocument/2006/relationships/hyperlink" Target="http://base.garant.ru/12182521/" TargetMode="External"/><Relationship Id="rId18" Type="http://schemas.openxmlformats.org/officeDocument/2006/relationships/hyperlink" Target="http://base.garant.ru/193370/" TargetMode="External"/><Relationship Id="rId39" Type="http://schemas.openxmlformats.org/officeDocument/2006/relationships/hyperlink" Target="http://base.garant.ru/55172419/" TargetMode="External"/><Relationship Id="rId109" Type="http://schemas.openxmlformats.org/officeDocument/2006/relationships/hyperlink" Target="http://base.garant.ru/70201562/" TargetMode="External"/><Relationship Id="rId34" Type="http://schemas.openxmlformats.org/officeDocument/2006/relationships/hyperlink" Target="http://base.garant.ru/70251524/" TargetMode="External"/><Relationship Id="rId50" Type="http://schemas.openxmlformats.org/officeDocument/2006/relationships/hyperlink" Target="http://base.garant.ru/70110638/" TargetMode="External"/><Relationship Id="rId55" Type="http://schemas.openxmlformats.org/officeDocument/2006/relationships/hyperlink" Target="http://base.garant.ru/70505178/" TargetMode="External"/><Relationship Id="rId76" Type="http://schemas.openxmlformats.org/officeDocument/2006/relationships/hyperlink" Target="http://base.garant.ru/70156118/" TargetMode="External"/><Relationship Id="rId97" Type="http://schemas.openxmlformats.org/officeDocument/2006/relationships/hyperlink" Target="http://base.garant.ru/12191130/" TargetMode="External"/><Relationship Id="rId104" Type="http://schemas.openxmlformats.org/officeDocument/2006/relationships/hyperlink" Target="http://base.garant.ru/70182702/" TargetMode="External"/><Relationship Id="rId120" Type="http://schemas.openxmlformats.org/officeDocument/2006/relationships/hyperlink" Target="http://base.garant.ru/12185846/" TargetMode="External"/><Relationship Id="rId125" Type="http://schemas.openxmlformats.org/officeDocument/2006/relationships/hyperlink" Target="http://base.garant.ru/71021306/" TargetMode="External"/><Relationship Id="rId141" Type="http://schemas.openxmlformats.org/officeDocument/2006/relationships/hyperlink" Target="http://base.garant.ru/196503/" TargetMode="External"/><Relationship Id="rId146" Type="http://schemas.openxmlformats.org/officeDocument/2006/relationships/hyperlink" Target="http://base.garant.ru/70731234/" TargetMode="External"/><Relationship Id="rId167" Type="http://schemas.openxmlformats.org/officeDocument/2006/relationships/hyperlink" Target="http://base.garant.ru/12167705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base.garant.ru/70260648/" TargetMode="External"/><Relationship Id="rId92" Type="http://schemas.openxmlformats.org/officeDocument/2006/relationships/hyperlink" Target="http://base.garant.ru/70360362/" TargetMode="External"/><Relationship Id="rId162" Type="http://schemas.openxmlformats.org/officeDocument/2006/relationships/hyperlink" Target="http://base.garant.ru/196768/" TargetMode="External"/><Relationship Id="rId183" Type="http://schemas.openxmlformats.org/officeDocument/2006/relationships/hyperlink" Target="http://base.garant.ru/6737964/" TargetMode="External"/><Relationship Id="rId2" Type="http://schemas.openxmlformats.org/officeDocument/2006/relationships/styles" Target="styles.xml"/><Relationship Id="rId29" Type="http://schemas.openxmlformats.org/officeDocument/2006/relationships/hyperlink" Target="http://base.garant.ru/71212248/" TargetMode="External"/><Relationship Id="rId24" Type="http://schemas.openxmlformats.org/officeDocument/2006/relationships/hyperlink" Target="http://base.garant.ru/10103000/" TargetMode="External"/><Relationship Id="rId40" Type="http://schemas.openxmlformats.org/officeDocument/2006/relationships/hyperlink" Target="http://base.garant.ru/71038566/" TargetMode="External"/><Relationship Id="rId45" Type="http://schemas.openxmlformats.org/officeDocument/2006/relationships/hyperlink" Target="http://base.garant.ru/70130684/" TargetMode="External"/><Relationship Id="rId66" Type="http://schemas.openxmlformats.org/officeDocument/2006/relationships/hyperlink" Target="http://base.garant.ru/70203684/" TargetMode="External"/><Relationship Id="rId87" Type="http://schemas.openxmlformats.org/officeDocument/2006/relationships/hyperlink" Target="http://base.garant.ru/70117234/" TargetMode="External"/><Relationship Id="rId110" Type="http://schemas.openxmlformats.org/officeDocument/2006/relationships/hyperlink" Target="http://base.garant.ru/70201562/" TargetMode="External"/><Relationship Id="rId115" Type="http://schemas.openxmlformats.org/officeDocument/2006/relationships/hyperlink" Target="http://base.garant.ru/55172474/" TargetMode="External"/><Relationship Id="rId131" Type="http://schemas.openxmlformats.org/officeDocument/2006/relationships/hyperlink" Target="http://base.garant.ru/12137300/4/" TargetMode="External"/><Relationship Id="rId136" Type="http://schemas.openxmlformats.org/officeDocument/2006/relationships/hyperlink" Target="http://base.garant.ru/189619/" TargetMode="External"/><Relationship Id="rId157" Type="http://schemas.openxmlformats.org/officeDocument/2006/relationships/hyperlink" Target="http://base.garant.ru/70156138/" TargetMode="External"/><Relationship Id="rId178" Type="http://schemas.openxmlformats.org/officeDocument/2006/relationships/hyperlink" Target="http://base.garant.ru/12112604/27/" TargetMode="External"/><Relationship Id="rId61" Type="http://schemas.openxmlformats.org/officeDocument/2006/relationships/hyperlink" Target="http://base.garant.ru/70410342/" TargetMode="External"/><Relationship Id="rId82" Type="http://schemas.openxmlformats.org/officeDocument/2006/relationships/hyperlink" Target="http://base.garant.ru/55172241/" TargetMode="External"/><Relationship Id="rId152" Type="http://schemas.openxmlformats.org/officeDocument/2006/relationships/hyperlink" Target="http://base.garant.ru/70771186/" TargetMode="External"/><Relationship Id="rId173" Type="http://schemas.openxmlformats.org/officeDocument/2006/relationships/hyperlink" Target="http://base.garant.ru/70172708/" TargetMode="External"/><Relationship Id="rId19" Type="http://schemas.openxmlformats.org/officeDocument/2006/relationships/hyperlink" Target="http://base.garant.ru/12163353/" TargetMode="External"/><Relationship Id="rId14" Type="http://schemas.openxmlformats.org/officeDocument/2006/relationships/hyperlink" Target="http://base.garant.ru/5758929/" TargetMode="External"/><Relationship Id="rId30" Type="http://schemas.openxmlformats.org/officeDocument/2006/relationships/hyperlink" Target="http://base.garant.ru/12183574/" TargetMode="External"/><Relationship Id="rId35" Type="http://schemas.openxmlformats.org/officeDocument/2006/relationships/hyperlink" Target="http://base.garant.ru/70251524/" TargetMode="External"/><Relationship Id="rId56" Type="http://schemas.openxmlformats.org/officeDocument/2006/relationships/hyperlink" Target="http://base.garant.ru/70505178/" TargetMode="External"/><Relationship Id="rId77" Type="http://schemas.openxmlformats.org/officeDocument/2006/relationships/hyperlink" Target="http://base.garant.ru/12185846/" TargetMode="External"/><Relationship Id="rId100" Type="http://schemas.openxmlformats.org/officeDocument/2006/relationships/hyperlink" Target="http://base.garant.ru/70245344/" TargetMode="External"/><Relationship Id="rId105" Type="http://schemas.openxmlformats.org/officeDocument/2006/relationships/hyperlink" Target="http://base.garant.ru/70171028/" TargetMode="External"/><Relationship Id="rId126" Type="http://schemas.openxmlformats.org/officeDocument/2006/relationships/hyperlink" Target="http://base.garant.ru/71021306/" TargetMode="External"/><Relationship Id="rId147" Type="http://schemas.openxmlformats.org/officeDocument/2006/relationships/hyperlink" Target="http://base.garant.ru/12136354/1/" TargetMode="External"/><Relationship Id="rId168" Type="http://schemas.openxmlformats.org/officeDocument/2006/relationships/hyperlink" Target="http://base.garant.ru/6735983/" TargetMode="External"/><Relationship Id="rId8" Type="http://schemas.openxmlformats.org/officeDocument/2006/relationships/hyperlink" Target="http://base.garant.ru/195117/" TargetMode="External"/><Relationship Id="rId51" Type="http://schemas.openxmlformats.org/officeDocument/2006/relationships/hyperlink" Target="http://base.garant.ru/70110638/" TargetMode="External"/><Relationship Id="rId72" Type="http://schemas.openxmlformats.org/officeDocument/2006/relationships/hyperlink" Target="http://base.garant.ru/70248268/" TargetMode="External"/><Relationship Id="rId93" Type="http://schemas.openxmlformats.org/officeDocument/2006/relationships/hyperlink" Target="http://base.garant.ru/70352616/" TargetMode="External"/><Relationship Id="rId98" Type="http://schemas.openxmlformats.org/officeDocument/2006/relationships/hyperlink" Target="http://base.garant.ru/12191130/" TargetMode="External"/><Relationship Id="rId121" Type="http://schemas.openxmlformats.org/officeDocument/2006/relationships/hyperlink" Target="http://base.garant.ru/70836920/" TargetMode="External"/><Relationship Id="rId142" Type="http://schemas.openxmlformats.org/officeDocument/2006/relationships/hyperlink" Target="http://base.garant.ru/196503/" TargetMode="External"/><Relationship Id="rId163" Type="http://schemas.openxmlformats.org/officeDocument/2006/relationships/hyperlink" Target="http://base.garant.ru/196768/" TargetMode="External"/><Relationship Id="rId184" Type="http://schemas.openxmlformats.org/officeDocument/2006/relationships/hyperlink" Target="http://base.garant.ru/195117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base.garant.ru/70594206/" TargetMode="External"/><Relationship Id="rId46" Type="http://schemas.openxmlformats.org/officeDocument/2006/relationships/hyperlink" Target="http://base.garant.ru/70130684/" TargetMode="External"/><Relationship Id="rId67" Type="http://schemas.openxmlformats.org/officeDocument/2006/relationships/hyperlink" Target="http://base.garant.ru/70203684/" TargetMode="External"/><Relationship Id="rId116" Type="http://schemas.openxmlformats.org/officeDocument/2006/relationships/hyperlink" Target="http://base.garant.ru/55172474/" TargetMode="External"/><Relationship Id="rId137" Type="http://schemas.openxmlformats.org/officeDocument/2006/relationships/hyperlink" Target="http://base.garant.ru/70248268/" TargetMode="External"/><Relationship Id="rId158" Type="http://schemas.openxmlformats.org/officeDocument/2006/relationships/hyperlink" Target="http://base.garant.ru/55171501/" TargetMode="External"/><Relationship Id="rId20" Type="http://schemas.openxmlformats.org/officeDocument/2006/relationships/hyperlink" Target="http://base.garant.ru/12163353/" TargetMode="External"/><Relationship Id="rId41" Type="http://schemas.openxmlformats.org/officeDocument/2006/relationships/hyperlink" Target="http://base.garant.ru/57506285/" TargetMode="External"/><Relationship Id="rId62" Type="http://schemas.openxmlformats.org/officeDocument/2006/relationships/hyperlink" Target="http://base.garant.ru/70596802/" TargetMode="External"/><Relationship Id="rId83" Type="http://schemas.openxmlformats.org/officeDocument/2006/relationships/hyperlink" Target="http://base.garant.ru/70139128/" TargetMode="External"/><Relationship Id="rId88" Type="http://schemas.openxmlformats.org/officeDocument/2006/relationships/hyperlink" Target="http://base.garant.ru/70119592/" TargetMode="External"/><Relationship Id="rId111" Type="http://schemas.openxmlformats.org/officeDocument/2006/relationships/hyperlink" Target="http://base.garant.ru/70109130/" TargetMode="External"/><Relationship Id="rId132" Type="http://schemas.openxmlformats.org/officeDocument/2006/relationships/hyperlink" Target="http://base.garant.ru/6743258/" TargetMode="External"/><Relationship Id="rId153" Type="http://schemas.openxmlformats.org/officeDocument/2006/relationships/hyperlink" Target="http://base.garant.ru/70771186/" TargetMode="External"/><Relationship Id="rId174" Type="http://schemas.openxmlformats.org/officeDocument/2006/relationships/hyperlink" Target="http://base.garant.ru/70172708/" TargetMode="External"/><Relationship Id="rId179" Type="http://schemas.openxmlformats.org/officeDocument/2006/relationships/hyperlink" Target="http://base.garant.ru/12133556/1/" TargetMode="External"/><Relationship Id="rId15" Type="http://schemas.openxmlformats.org/officeDocument/2006/relationships/hyperlink" Target="http://base.garant.ru/195117/" TargetMode="External"/><Relationship Id="rId36" Type="http://schemas.openxmlformats.org/officeDocument/2006/relationships/hyperlink" Target="http://base.garant.ru/70103766/" TargetMode="External"/><Relationship Id="rId57" Type="http://schemas.openxmlformats.org/officeDocument/2006/relationships/hyperlink" Target="http://base.garant.ru/70148054/" TargetMode="External"/><Relationship Id="rId106" Type="http://schemas.openxmlformats.org/officeDocument/2006/relationships/hyperlink" Target="http://base.garant.ru/70230220/" TargetMode="External"/><Relationship Id="rId127" Type="http://schemas.openxmlformats.org/officeDocument/2006/relationships/hyperlink" Target="http://base.garant.ru/10102673/" TargetMode="External"/><Relationship Id="rId10" Type="http://schemas.openxmlformats.org/officeDocument/2006/relationships/hyperlink" Target="http://base.garant.ru/6743278/" TargetMode="External"/><Relationship Id="rId31" Type="http://schemas.openxmlformats.org/officeDocument/2006/relationships/hyperlink" Target="http://base.garant.ru/70141128/" TargetMode="External"/><Relationship Id="rId52" Type="http://schemas.openxmlformats.org/officeDocument/2006/relationships/hyperlink" Target="http://base.garant.ru/70497858/" TargetMode="External"/><Relationship Id="rId73" Type="http://schemas.openxmlformats.org/officeDocument/2006/relationships/hyperlink" Target="http://base.garant.ru/70248268/" TargetMode="External"/><Relationship Id="rId78" Type="http://schemas.openxmlformats.org/officeDocument/2006/relationships/hyperlink" Target="http://base.garant.ru/12191130/" TargetMode="External"/><Relationship Id="rId94" Type="http://schemas.openxmlformats.org/officeDocument/2006/relationships/hyperlink" Target="http://base.garant.ru/55170082/" TargetMode="External"/><Relationship Id="rId99" Type="http://schemas.openxmlformats.org/officeDocument/2006/relationships/hyperlink" Target="http://base.garant.ru/70245344/" TargetMode="External"/><Relationship Id="rId101" Type="http://schemas.openxmlformats.org/officeDocument/2006/relationships/hyperlink" Target="http://base.garant.ru/70799822/" TargetMode="External"/><Relationship Id="rId122" Type="http://schemas.openxmlformats.org/officeDocument/2006/relationships/hyperlink" Target="http://base.garant.ru/57500659/" TargetMode="External"/><Relationship Id="rId143" Type="http://schemas.openxmlformats.org/officeDocument/2006/relationships/hyperlink" Target="http://base.garant.ru/198386/" TargetMode="External"/><Relationship Id="rId148" Type="http://schemas.openxmlformats.org/officeDocument/2006/relationships/hyperlink" Target="http://base.garant.ru/71203974/" TargetMode="External"/><Relationship Id="rId164" Type="http://schemas.openxmlformats.org/officeDocument/2006/relationships/hyperlink" Target="http://base.garant.ru/71135692/" TargetMode="External"/><Relationship Id="rId169" Type="http://schemas.openxmlformats.org/officeDocument/2006/relationships/hyperlink" Target="http://base.garant.ru/70741652/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8094</Words>
  <Characters>46139</Characters>
  <Application>Microsoft Office Word</Application>
  <DocSecurity>0</DocSecurity>
  <Lines>384</Lines>
  <Paragraphs>108</Paragraphs>
  <ScaleCrop>false</ScaleCrop>
  <Company/>
  <LinksUpToDate>false</LinksUpToDate>
  <CharactersWithSpaces>54125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2015-11-10T14:55:00Z</dcterms:created>
  <dcterms:modified xsi:type="dcterms:W3CDTF">2015-11-10T14:55:00Z</dcterms:modified>
</cp:coreProperties>
</file>